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07" w:rsidRPr="00BD79DA" w:rsidRDefault="00252007" w:rsidP="00252007">
      <w:pPr>
        <w:pStyle w:val="Relazione-Titolo1"/>
        <w:numPr>
          <w:ilvl w:val="0"/>
          <w:numId w:val="0"/>
        </w:numPr>
        <w:ind w:left="360"/>
        <w:rPr>
          <w:rFonts w:ascii="Arial Narrow" w:hAnsi="Arial Narrow"/>
        </w:rPr>
      </w:pPr>
      <w:r w:rsidRPr="00BD79DA">
        <w:rPr>
          <w:rFonts w:ascii="Arial Narrow" w:hAnsi="Arial Narrow"/>
        </w:rPr>
        <w:t>Richiesta di intervento all’impresa di pulizie do</w:t>
      </w:r>
      <w:bookmarkStart w:id="0" w:name="_GoBack"/>
      <w:bookmarkEnd w:id="0"/>
      <w:r w:rsidRPr="00BD79DA">
        <w:rPr>
          <w:rFonts w:ascii="Arial Narrow" w:hAnsi="Arial Narrow"/>
        </w:rPr>
        <w:t>po caso di positività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</w:p>
    <w:p w:rsidR="00252007" w:rsidRPr="00BD79DA" w:rsidRDefault="00252007" w:rsidP="00252007">
      <w:pPr>
        <w:pStyle w:val="626Testonormale"/>
        <w:tabs>
          <w:tab w:val="clear" w:pos="8647"/>
          <w:tab w:val="left" w:pos="6840"/>
        </w:tabs>
        <w:rPr>
          <w:rFonts w:ascii="Arial Narrow" w:hAnsi="Arial Narrow"/>
          <w:lang w:val="de-DE"/>
        </w:rPr>
      </w:pPr>
      <w:r w:rsidRPr="00BD79DA">
        <w:rPr>
          <w:rFonts w:ascii="Arial Narrow" w:hAnsi="Arial Narrow"/>
        </w:rPr>
        <w:tab/>
      </w:r>
      <w:r w:rsidRPr="00BD79DA">
        <w:rPr>
          <w:rFonts w:ascii="Arial Narrow" w:hAnsi="Arial Narrow"/>
          <w:lang w:val="de-DE"/>
        </w:rPr>
        <w:t>Spett.le</w:t>
      </w:r>
    </w:p>
    <w:p w:rsidR="00252007" w:rsidRPr="00BD79DA" w:rsidRDefault="00252007" w:rsidP="00252007">
      <w:pPr>
        <w:pStyle w:val="626Testonormale"/>
        <w:tabs>
          <w:tab w:val="clear" w:pos="8647"/>
          <w:tab w:val="left" w:pos="6840"/>
        </w:tabs>
        <w:rPr>
          <w:rFonts w:ascii="Arial Narrow" w:hAnsi="Arial Narrow"/>
          <w:lang w:val="de-DE"/>
        </w:rPr>
      </w:pPr>
      <w:r w:rsidRPr="00BD79DA">
        <w:rPr>
          <w:rFonts w:ascii="Arial Narrow" w:hAnsi="Arial Narrow"/>
          <w:lang w:val="de-DE"/>
        </w:rPr>
        <w:tab/>
      </w:r>
    </w:p>
    <w:p w:rsidR="00252007" w:rsidRPr="00BD79DA" w:rsidRDefault="00252007" w:rsidP="00252007">
      <w:pPr>
        <w:pStyle w:val="626Testonormale"/>
        <w:tabs>
          <w:tab w:val="clear" w:pos="8647"/>
          <w:tab w:val="left" w:pos="6840"/>
        </w:tabs>
        <w:rPr>
          <w:rFonts w:ascii="Arial Narrow" w:hAnsi="Arial Narrow"/>
          <w:lang w:val="de-DE"/>
        </w:rPr>
      </w:pPr>
      <w:r w:rsidRPr="00BD79DA">
        <w:rPr>
          <w:rFonts w:ascii="Arial Narrow" w:hAnsi="Arial Narrow"/>
          <w:lang w:val="de-DE"/>
        </w:rPr>
        <w:tab/>
        <w:t>______________________</w:t>
      </w:r>
    </w:p>
    <w:p w:rsidR="00252007" w:rsidRPr="00BD79DA" w:rsidRDefault="00252007" w:rsidP="00252007">
      <w:pPr>
        <w:pStyle w:val="626Testonormale"/>
        <w:tabs>
          <w:tab w:val="clear" w:pos="8647"/>
          <w:tab w:val="left" w:pos="6840"/>
        </w:tabs>
        <w:rPr>
          <w:rFonts w:ascii="Arial Narrow" w:hAnsi="Arial Narrow"/>
          <w:lang w:val="de-DE"/>
        </w:rPr>
      </w:pPr>
    </w:p>
    <w:p w:rsidR="00252007" w:rsidRPr="00BD79DA" w:rsidRDefault="00252007" w:rsidP="00252007">
      <w:pPr>
        <w:pStyle w:val="626Testonormale"/>
        <w:pBdr>
          <w:bottom w:val="single" w:sz="4" w:space="1" w:color="auto"/>
        </w:pBdr>
        <w:tabs>
          <w:tab w:val="clear" w:pos="8647"/>
          <w:tab w:val="left" w:pos="6840"/>
        </w:tabs>
        <w:rPr>
          <w:rFonts w:ascii="Arial Narrow" w:hAnsi="Arial Narrow"/>
          <w:b/>
          <w:bCs/>
        </w:rPr>
      </w:pPr>
      <w:r w:rsidRPr="00BD79DA">
        <w:rPr>
          <w:rFonts w:ascii="Arial Narrow" w:hAnsi="Arial Narrow"/>
          <w:b/>
          <w:bCs/>
        </w:rPr>
        <w:t>OGGETTO: richiesta intervento di sanificazione a seguito di caso di positività a COVID-19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La presente per richiederVi l’immediato intervento volto alla sanificazione dei locali nei quali si è verificato un caso di positività al Covid19.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L’intervento dovrà essere eseguito in questi giorni e orari: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__/__/____ dalle ore __;__ alle ore __;__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__/__/____ dalle ore __;__ alle ore __;__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__/__/____ dalle ore __;__ alle ore __;__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__/__/____ dalle ore __;__ alle ore __;__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__/__/____ dalle ore __;__ alle ore __;__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Nel rispetto delle indicazioni riportate nella Circolare n. 5443 del 22/02/2020: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A causa della possibile sopravvivenza del virus nell’ambiente per diverso tempo, i luoghi e le aree potenzialmente contaminati da SARS-CoV-2 devono essere sottoposti a completa pulizia con acqua e detergenti comuni prima di essere nuovamente utilizzati.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Per la decontaminazione, si richiede l’uso di ipoclorito di sodio 0,1% dopo pulizia. Per le superfici che possono essere danneggiate dall’ipoclorito di sodio, utilizzare etanolo al 70% dopo pulizia con un detergente neutro.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Durante le operazioni di pulizia con prodotti chimici, assicurare la ventilazione degli ambienti.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Tutte le operazioni di pulizia devono essere condotte da personale che indossa DPI (filtrante respiratorio FFP2 o FFP3, protezione facciale, guanti monouso, camice monouso impermeabile a maniche lunghe, e seguire le misure indicate per la rimozione in sicurezza dei DPI (svestizione).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  <w:r w:rsidRPr="00BD79DA">
        <w:rPr>
          <w:rFonts w:ascii="Arial Narrow" w:hAnsi="Arial Narrow"/>
        </w:rPr>
        <w:t>Dopo l’uso, i DPI monouso vanno smaltiti come materiale potenzialmente infetto. Vanno pulite con particolare attenzione tutte le superfici toccate di frequente, quali superfici di muri, porte e finestre, superfici dei servizi igienici e sanitari. La biancheria da letto, le tende e altri materiali di tessuto devono essere sottoposti a un ciclo di lavaggio con acqua calda a 90°C e detergente. Qualora non sia possibile il lavaggio a 90°C per le caratteristiche del tessuto, addizionare il ciclo di lavaggio con candeggina o prodotti a base di ipoclorito di sodio).</w:t>
      </w:r>
    </w:p>
    <w:p w:rsidR="00252007" w:rsidRPr="00BD79DA" w:rsidRDefault="00252007" w:rsidP="00252007">
      <w:pPr>
        <w:pStyle w:val="626Testonormale"/>
        <w:rPr>
          <w:rFonts w:ascii="Arial Narrow" w:hAnsi="Arial Narrow"/>
        </w:rPr>
      </w:pPr>
    </w:p>
    <w:tbl>
      <w:tblPr>
        <w:tblW w:w="0" w:type="auto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8"/>
        <w:gridCol w:w="2811"/>
        <w:gridCol w:w="2961"/>
      </w:tblGrid>
      <w:tr w:rsidR="00252007" w:rsidRPr="00BD79DA" w:rsidTr="007900CC">
        <w:tc>
          <w:tcPr>
            <w:tcW w:w="3140" w:type="dxa"/>
          </w:tcPr>
          <w:p w:rsidR="00252007" w:rsidRPr="00BD79DA" w:rsidRDefault="00252007" w:rsidP="007900CC">
            <w:pPr>
              <w:pStyle w:val="626Testonormale"/>
              <w:ind w:left="0"/>
              <w:rPr>
                <w:rFonts w:ascii="Arial Narrow" w:hAnsi="Arial Narrow"/>
              </w:rPr>
            </w:pPr>
            <w:r w:rsidRPr="00BD79DA">
              <w:rPr>
                <w:rFonts w:ascii="Arial Narrow" w:hAnsi="Arial Narrow"/>
              </w:rPr>
              <w:t>Il Datore di Lavoro committente</w:t>
            </w:r>
          </w:p>
        </w:tc>
        <w:tc>
          <w:tcPr>
            <w:tcW w:w="3109" w:type="dxa"/>
          </w:tcPr>
          <w:p w:rsidR="00252007" w:rsidRPr="00BD79DA" w:rsidRDefault="00252007" w:rsidP="007900CC">
            <w:pPr>
              <w:pStyle w:val="626Testonormale"/>
              <w:ind w:left="0"/>
              <w:rPr>
                <w:rFonts w:ascii="Arial Narrow" w:hAnsi="Arial Narrow"/>
              </w:rPr>
            </w:pPr>
          </w:p>
        </w:tc>
        <w:tc>
          <w:tcPr>
            <w:tcW w:w="3169" w:type="dxa"/>
          </w:tcPr>
          <w:p w:rsidR="00252007" w:rsidRPr="00BD79DA" w:rsidRDefault="00252007" w:rsidP="007900CC">
            <w:pPr>
              <w:pStyle w:val="626Testonormale"/>
              <w:ind w:left="0"/>
              <w:rPr>
                <w:rFonts w:ascii="Arial Narrow" w:hAnsi="Arial Narrow"/>
              </w:rPr>
            </w:pPr>
            <w:r w:rsidRPr="00BD79DA">
              <w:rPr>
                <w:rFonts w:ascii="Arial Narrow" w:hAnsi="Arial Narrow"/>
              </w:rPr>
              <w:t>Il Datore di lavoro dell’impresa di pulizie</w:t>
            </w:r>
          </w:p>
        </w:tc>
      </w:tr>
      <w:tr w:rsidR="00252007" w:rsidRPr="00BD79DA" w:rsidTr="007900CC">
        <w:tc>
          <w:tcPr>
            <w:tcW w:w="3140" w:type="dxa"/>
            <w:tcBorders>
              <w:bottom w:val="single" w:sz="4" w:space="0" w:color="auto"/>
            </w:tcBorders>
          </w:tcPr>
          <w:p w:rsidR="00252007" w:rsidRPr="00BD79DA" w:rsidRDefault="00252007" w:rsidP="007900CC">
            <w:pPr>
              <w:pStyle w:val="626Testonormale"/>
              <w:ind w:left="0"/>
              <w:rPr>
                <w:rFonts w:ascii="Arial Narrow" w:hAnsi="Arial Narrow"/>
              </w:rPr>
            </w:pPr>
          </w:p>
        </w:tc>
        <w:tc>
          <w:tcPr>
            <w:tcW w:w="3109" w:type="dxa"/>
          </w:tcPr>
          <w:p w:rsidR="00252007" w:rsidRPr="00BD79DA" w:rsidRDefault="00252007" w:rsidP="007900CC">
            <w:pPr>
              <w:pStyle w:val="626Testonormale"/>
              <w:ind w:left="0"/>
              <w:rPr>
                <w:rFonts w:ascii="Arial Narrow" w:hAnsi="Arial Narrow"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:rsidR="00252007" w:rsidRPr="00BD79DA" w:rsidRDefault="00252007" w:rsidP="007900CC">
            <w:pPr>
              <w:pStyle w:val="626Testonormale"/>
              <w:ind w:left="0"/>
              <w:rPr>
                <w:rFonts w:ascii="Arial Narrow" w:hAnsi="Arial Narrow"/>
              </w:rPr>
            </w:pPr>
          </w:p>
        </w:tc>
      </w:tr>
    </w:tbl>
    <w:p w:rsidR="00252007" w:rsidRPr="00BD79DA" w:rsidRDefault="00252007" w:rsidP="00252007">
      <w:pPr>
        <w:pStyle w:val="626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left"/>
        <w:rPr>
          <w:rFonts w:ascii="Arial Narrow" w:hAnsi="Arial Narrow"/>
        </w:rPr>
      </w:pPr>
    </w:p>
    <w:p w:rsidR="003D1873" w:rsidRPr="00252007" w:rsidRDefault="00CC6F91" w:rsidP="00252007"/>
    <w:sectPr w:rsidR="003D1873" w:rsidRPr="0025200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F91" w:rsidRDefault="00CC6F91" w:rsidP="00411407">
      <w:r>
        <w:separator/>
      </w:r>
    </w:p>
  </w:endnote>
  <w:endnote w:type="continuationSeparator" w:id="0">
    <w:p w:rsidR="00CC6F91" w:rsidRDefault="00CC6F91" w:rsidP="0041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91" w:rsidRDefault="00CC6F91" w:rsidP="00411407">
      <w:r>
        <w:separator/>
      </w:r>
    </w:p>
  </w:footnote>
  <w:footnote w:type="continuationSeparator" w:id="0">
    <w:p w:rsidR="00CC6F91" w:rsidRDefault="00CC6F91" w:rsidP="0041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44C9"/>
    <w:multiLevelType w:val="multilevel"/>
    <w:tmpl w:val="C38C6FE6"/>
    <w:lvl w:ilvl="0">
      <w:start w:val="1"/>
      <w:numFmt w:val="decimal"/>
      <w:pStyle w:val="Relazione-Titolo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pStyle w:val="Relazione-Titolo2"/>
      <w:lvlText w:val="%1.%2.%3."/>
      <w:lvlJc w:val="left"/>
      <w:pPr>
        <w:tabs>
          <w:tab w:val="num" w:pos="1440"/>
        </w:tabs>
        <w:ind w:left="1080" w:hanging="36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D0"/>
    <w:rsid w:val="000B27CD"/>
    <w:rsid w:val="001E764A"/>
    <w:rsid w:val="00252007"/>
    <w:rsid w:val="00411407"/>
    <w:rsid w:val="00434913"/>
    <w:rsid w:val="004E3527"/>
    <w:rsid w:val="00550935"/>
    <w:rsid w:val="00566147"/>
    <w:rsid w:val="00654B1A"/>
    <w:rsid w:val="00704654"/>
    <w:rsid w:val="007102EE"/>
    <w:rsid w:val="008E4AD0"/>
    <w:rsid w:val="009E3784"/>
    <w:rsid w:val="00A22CA2"/>
    <w:rsid w:val="00A642EC"/>
    <w:rsid w:val="00B055AA"/>
    <w:rsid w:val="00CC6F91"/>
    <w:rsid w:val="00F54279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8170"/>
  <w15:docId w15:val="{612260B7-9E62-4C88-89D8-BD2B976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8E4AD0"/>
    <w:pPr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E4A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1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14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1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1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14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626Testonormale">
    <w:name w:val="626 Testo normale"/>
    <w:basedOn w:val="Normale"/>
    <w:rsid w:val="00252007"/>
    <w:pPr>
      <w:tabs>
        <w:tab w:val="left" w:pos="8647"/>
      </w:tabs>
      <w:spacing w:line="312" w:lineRule="auto"/>
      <w:ind w:left="360" w:right="-6"/>
      <w:jc w:val="both"/>
    </w:pPr>
    <w:rPr>
      <w:rFonts w:ascii="Arial" w:hAnsi="Arial" w:cs="Arial"/>
      <w:sz w:val="22"/>
    </w:rPr>
  </w:style>
  <w:style w:type="paragraph" w:customStyle="1" w:styleId="626Titolo2">
    <w:name w:val="626 Titolo 2"/>
    <w:basedOn w:val="Normale"/>
    <w:rsid w:val="00252007"/>
    <w:pPr>
      <w:keepNext/>
      <w:pBdr>
        <w:top w:val="single" w:sz="4" w:space="3" w:color="auto"/>
        <w:left w:val="single" w:sz="4" w:space="5" w:color="auto"/>
        <w:bottom w:val="single" w:sz="4" w:space="3" w:color="auto"/>
        <w:right w:val="single" w:sz="4" w:space="5" w:color="auto"/>
      </w:pBdr>
      <w:shd w:val="clear" w:color="auto" w:fill="FFFFFF"/>
      <w:tabs>
        <w:tab w:val="left" w:pos="851"/>
      </w:tabs>
      <w:ind w:left="142" w:right="98"/>
      <w:jc w:val="center"/>
      <w:outlineLvl w:val="0"/>
    </w:pPr>
    <w:rPr>
      <w:rFonts w:ascii="Arial" w:hAnsi="Arial"/>
      <w:bCs/>
      <w:sz w:val="22"/>
    </w:rPr>
  </w:style>
  <w:style w:type="paragraph" w:customStyle="1" w:styleId="Relazione-Titolo1">
    <w:name w:val="Relazione-Titolo1"/>
    <w:basedOn w:val="Corpotesto"/>
    <w:rsid w:val="00252007"/>
    <w:pPr>
      <w:widowControl w:val="0"/>
      <w:numPr>
        <w:numId w:val="1"/>
      </w:numPr>
      <w:autoSpaceDE/>
      <w:autoSpaceDN/>
      <w:spacing w:before="120" w:after="120"/>
      <w:jc w:val="both"/>
    </w:pPr>
    <w:rPr>
      <w:rFonts w:ascii="Arial" w:hAnsi="Arial" w:cs="Arial"/>
      <w:b/>
      <w:snapToGrid w:val="0"/>
      <w:sz w:val="32"/>
      <w:szCs w:val="32"/>
    </w:rPr>
  </w:style>
  <w:style w:type="paragraph" w:customStyle="1" w:styleId="Relazione-Titolo2">
    <w:name w:val="Relazione-Titolo2"/>
    <w:basedOn w:val="Normale"/>
    <w:autoRedefine/>
    <w:rsid w:val="00252007"/>
    <w:pPr>
      <w:keepNext/>
      <w:widowControl w:val="0"/>
      <w:numPr>
        <w:ilvl w:val="2"/>
        <w:numId w:val="1"/>
      </w:numPr>
      <w:spacing w:before="240" w:line="360" w:lineRule="auto"/>
      <w:outlineLvl w:val="1"/>
    </w:pPr>
    <w:rPr>
      <w:rFonts w:ascii="Arial" w:hAnsi="Arial" w:cs="Arial"/>
      <w:b/>
      <w:bCs/>
      <w:i/>
      <w:i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Rizzotto</dc:creator>
  <cp:lastModifiedBy>m.ambroso</cp:lastModifiedBy>
  <cp:revision>4</cp:revision>
  <dcterms:created xsi:type="dcterms:W3CDTF">2020-03-16T07:10:00Z</dcterms:created>
  <dcterms:modified xsi:type="dcterms:W3CDTF">2020-04-25T20:32:00Z</dcterms:modified>
</cp:coreProperties>
</file>